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3DB8" w:rsidRPr="0007186A" w:rsidTr="002B708C">
        <w:tc>
          <w:tcPr>
            <w:tcW w:w="4785" w:type="dxa"/>
          </w:tcPr>
          <w:p w:rsidR="007D3DB8" w:rsidRPr="0007186A" w:rsidRDefault="007D3DB8" w:rsidP="002B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3DB8" w:rsidRDefault="007D3DB8" w:rsidP="002B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B8" w:rsidRPr="001F317B" w:rsidRDefault="007D3DB8" w:rsidP="002B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7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D3DB8" w:rsidRPr="00EF29BD" w:rsidRDefault="007D3DB8" w:rsidP="002B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D">
              <w:rPr>
                <w:rFonts w:ascii="Times New Roman" w:hAnsi="Times New Roman" w:cs="Times New Roman"/>
                <w:sz w:val="20"/>
                <w:szCs w:val="20"/>
              </w:rPr>
              <w:t>Решением Совета депутатов Агаповского сельского поселения Агаповского района Челябинской области</w:t>
            </w:r>
          </w:p>
          <w:p w:rsidR="007D3DB8" w:rsidRPr="00EF29BD" w:rsidRDefault="007D3DB8" w:rsidP="002B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D">
              <w:rPr>
                <w:rFonts w:ascii="Times New Roman" w:hAnsi="Times New Roman" w:cs="Times New Roman"/>
                <w:sz w:val="20"/>
                <w:szCs w:val="20"/>
              </w:rPr>
              <w:t>от «29 »сентября  2021 г. №60</w:t>
            </w:r>
          </w:p>
          <w:p w:rsidR="007D3DB8" w:rsidRPr="0007186A" w:rsidRDefault="007D3DB8" w:rsidP="002B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B8" w:rsidRPr="0007186A" w:rsidRDefault="007D3DB8" w:rsidP="007D3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4"/>
      </w:tblGrid>
      <w:tr w:rsidR="007D3DB8" w:rsidRPr="00CF0854" w:rsidTr="002B708C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7D3DB8" w:rsidRDefault="007D3DB8" w:rsidP="002B708C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7D3DB8" w:rsidRDefault="007D3DB8" w:rsidP="002B708C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муниципальном контроле в сфере благоустройства </w:t>
            </w:r>
          </w:p>
          <w:p w:rsidR="007D3DB8" w:rsidRDefault="007D3DB8" w:rsidP="002B708C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 территории Агаповского сельского поселения</w:t>
            </w:r>
          </w:p>
          <w:p w:rsidR="007D3DB8" w:rsidRPr="00AF369A" w:rsidRDefault="007D3DB8" w:rsidP="002B708C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Агаповского района Челябинской области </w:t>
            </w:r>
          </w:p>
        </w:tc>
      </w:tr>
    </w:tbl>
    <w:p w:rsidR="007D3DB8" w:rsidRDefault="007D3DB8" w:rsidP="007D3D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3DB8" w:rsidRPr="00CF0854" w:rsidRDefault="007D3DB8" w:rsidP="007D3D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CF08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CF0854">
        <w:rPr>
          <w:rFonts w:ascii="Times New Roman" w:hAnsi="Times New Roman" w:cs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7D3DB8" w:rsidRPr="00CF0854" w:rsidRDefault="007D3DB8" w:rsidP="007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B8" w:rsidRPr="007D3DB8" w:rsidRDefault="007D3DB8" w:rsidP="007D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 муниципальный 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  надзора, имеют право на досудебное обжалование: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</w:t>
      </w:r>
      <w:r w:rsidRPr="007D3DB8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Pr="007D3DB8">
        <w:rPr>
          <w:rFonts w:ascii="Times New Roman" w:hAnsi="Times New Roman" w:cs="Times New Roman"/>
          <w:sz w:val="24"/>
          <w:szCs w:val="24"/>
        </w:rPr>
        <w:t xml:space="preserve"> осуществлять муниципальный  контроль в рамках контрольных (надзорных) мероприятий.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Жалоба подается контролируемым лицом в орган муниципального   контроля, в том числе в электронном виде с использованием Единого портала государственных и муниципальных услуг</w:t>
      </w:r>
      <w:r w:rsidRPr="007D3DB8">
        <w:rPr>
          <w:rFonts w:ascii="Times New Roman" w:hAnsi="Times New Roman" w:cs="Times New Roman"/>
          <w:i/>
          <w:sz w:val="24"/>
          <w:szCs w:val="24"/>
        </w:rPr>
        <w:t>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Жалоба на решение органа муниципального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Жалоба на предписание органа муниципального  контроля может быть подана в течение десяти рабочих дней с момента получения контролируемым лицом предписания.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D3DB8" w:rsidRPr="007D3DB8" w:rsidRDefault="007D3DB8" w:rsidP="007D3DB8">
      <w:pPr>
        <w:pStyle w:val="ConsPlusNormal"/>
        <w:ind w:firstLine="709"/>
        <w:jc w:val="both"/>
        <w:rPr>
          <w:sz w:val="24"/>
          <w:szCs w:val="24"/>
        </w:rPr>
      </w:pPr>
      <w:r w:rsidRPr="007D3DB8">
        <w:rPr>
          <w:rFonts w:ascii="Times New Roman" w:hAnsi="Times New Roman" w:cs="Times New Roman"/>
          <w:sz w:val="24"/>
          <w:szCs w:val="24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7D3DB8">
        <w:rPr>
          <w:rFonts w:ascii="Times New Roman" w:hAnsi="Times New Roman" w:cs="Times New Roman"/>
          <w:sz w:val="24"/>
          <w:szCs w:val="24"/>
          <w:lang w:eastAsia="zh-CN"/>
        </w:rPr>
        <w:t xml:space="preserve">главой </w:t>
      </w:r>
      <w:r w:rsidRPr="007D3DB8">
        <w:rPr>
          <w:rFonts w:ascii="Times New Roman" w:hAnsi="Times New Roman" w:cs="Times New Roman"/>
          <w:sz w:val="24"/>
          <w:szCs w:val="24"/>
        </w:rPr>
        <w:t>(заместител</w:t>
      </w:r>
      <w:r w:rsidRPr="007D3DB8">
        <w:rPr>
          <w:rFonts w:ascii="Times New Roman" w:hAnsi="Times New Roman" w:cs="Times New Roman"/>
          <w:sz w:val="24"/>
          <w:szCs w:val="24"/>
          <w:lang w:eastAsia="zh-CN"/>
        </w:rPr>
        <w:t>ем</w:t>
      </w:r>
      <w:r w:rsidRPr="007D3DB8">
        <w:rPr>
          <w:rFonts w:ascii="Times New Roman" w:hAnsi="Times New Roman" w:cs="Times New Roman"/>
          <w:sz w:val="24"/>
          <w:szCs w:val="24"/>
        </w:rPr>
        <w:t xml:space="preserve"> </w:t>
      </w:r>
      <w:r w:rsidRPr="007D3DB8">
        <w:rPr>
          <w:rFonts w:ascii="Times New Roman" w:hAnsi="Times New Roman" w:cs="Times New Roman"/>
          <w:sz w:val="24"/>
          <w:szCs w:val="24"/>
          <w:lang w:eastAsia="zh-CN"/>
        </w:rPr>
        <w:t>главы</w:t>
      </w:r>
      <w:r w:rsidRPr="007D3DB8">
        <w:rPr>
          <w:rFonts w:ascii="Times New Roman" w:hAnsi="Times New Roman" w:cs="Times New Roman"/>
          <w:sz w:val="24"/>
          <w:szCs w:val="24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7D3DB8" w:rsidRPr="007D3DB8" w:rsidRDefault="007D3DB8" w:rsidP="007D3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8C9" w:rsidRPr="007D3DB8" w:rsidRDefault="000E38C9">
      <w:pPr>
        <w:rPr>
          <w:sz w:val="24"/>
          <w:szCs w:val="24"/>
        </w:rPr>
      </w:pPr>
    </w:p>
    <w:sectPr w:rsidR="000E38C9" w:rsidRPr="007D3DB8" w:rsidSect="000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441C"/>
    <w:multiLevelType w:val="multilevel"/>
    <w:tmpl w:val="E5BE381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B8"/>
    <w:rsid w:val="000E38C9"/>
    <w:rsid w:val="007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D3DB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2022-06-20T06:51:00Z</dcterms:created>
  <dcterms:modified xsi:type="dcterms:W3CDTF">2022-06-20T06:52:00Z</dcterms:modified>
</cp:coreProperties>
</file>